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t xml:space="preserve">&lt;p&gt;Të nderuar/a,&lt;/p&gt;
&lt;p&gt;Në përgjigje të e-mailit tuaj për dërgimin e komenteve rreth draft projektligjit për plotësim ndryshimin e Ligjit &lt;u&gt;Nr. 05/L-095&lt;/u&gt; për Akademinë e Drejtësisë, bashkëngjitur gjeni shkresën zyrtare dhe qëndrimin e Këshillit Drejtues të Akademisë së Drejtësisë nga takimi i dt. 27 prill 2026 rreth draft projektligjit të propozuar nga Ministria e Drejtësisë dhe të vendosur në diskutim publik.&lt;/p&gt;
&lt;p&gt;Për çdo paqartësi apo sqarim shtesë, ju lutem mos hezitoni të na kontaktoni!&lt;/p&gt;
&lt;p&gt;&lt;a href="https://drive.google.com/file/d/1qdxI2u9uF7aERG4CKTeEb5LlpM6J59og/view?usp=drive_link"&gt;https://drive.google.com/file/d/1qdxI2u9uF7aERG4CKTeEb5LlpM6J59og/view?usp=drive_link&lt;/a&gt;&lt;/p&gt;
&lt;p&gt; &lt;/p&gt;
&lt;p&gt;Në përgjigje të e-mailit tuaj për dërgimin e komenteve rreth draft projektligjit për plotësim ndryshimin e Ligjit &lt;u&gt;Nr. 05/L-095&lt;/u&gt; për Akademinë e Drejtësisë, bashkëngjitur gjeni shkresën zyrtare dhe qëndrimin e Këshillit Drejtues të Akademisë së Drejtësisë nga takimi i dt. 27 prill 2026 rreth draft projektligjit të propozuar nga Ministria e Drejtësisë dhe të vendosur në diskutim publik.&lt;/p&gt;
&lt;p&gt;Për çdo paqartësi apo sqarim shtesë, ju lutem mos hezitoni të na kontaktoni!&lt;/p&gt;
&lt;p&gt;&lt;a href="https://drive.google.com/file/d/1qdxI2u9uF7aERG4CKTeEb5LlpM6J59og/view?usp=drive_link"&gt;https://drive.google.com/file/d/1qdxI2u9uF7aERG4CKTeEb5LlpM6J59og/view?usp=drive_link&lt;/a&gt;&lt;/p&gt;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2026-04-28T15:46:08+02:00</dcterms:created>
  <dcterms:modified xsi:type="dcterms:W3CDTF">2026-04-28T15:46:08+02:00</dcterms:modified>
  <dc:title/>
  <dc:description/>
  <dc:subject/>
  <cp:keywords/>
  <cp:category/>
</cp:coreProperties>
</file>